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59" w:rsidRDefault="00481459" w:rsidP="004B497A">
      <w:pPr>
        <w:jc w:val="center"/>
        <w:rPr>
          <w:rFonts w:ascii="Times New Roman" w:hAnsi="Times New Roman"/>
          <w:b/>
          <w:sz w:val="28"/>
          <w:szCs w:val="28"/>
        </w:rPr>
      </w:pPr>
      <w:r w:rsidRPr="00F936BA">
        <w:rPr>
          <w:rFonts w:ascii="Times New Roman" w:hAnsi="Times New Roman"/>
          <w:b/>
          <w:sz w:val="28"/>
          <w:szCs w:val="28"/>
        </w:rPr>
        <w:t xml:space="preserve">Compte Rendu de </w:t>
      </w:r>
      <w:smartTag w:uri="urn:schemas-microsoft-com:office:smarttags" w:element="PersonName">
        <w:smartTagPr>
          <w:attr w:name="ProductID" w:val="la CNPN CC"/>
        </w:smartTagPr>
        <w:r w:rsidRPr="00F936BA">
          <w:rPr>
            <w:rFonts w:ascii="Times New Roman" w:hAnsi="Times New Roman"/>
            <w:b/>
            <w:sz w:val="28"/>
            <w:szCs w:val="28"/>
          </w:rPr>
          <w:t>la CNPN CC</w:t>
        </w:r>
      </w:smartTag>
      <w:r w:rsidRPr="00F936BA">
        <w:rPr>
          <w:rFonts w:ascii="Times New Roman" w:hAnsi="Times New Roman"/>
          <w:b/>
          <w:sz w:val="28"/>
          <w:szCs w:val="28"/>
        </w:rPr>
        <w:t>66 du 15 avril 2014</w:t>
      </w:r>
    </w:p>
    <w:p w:rsidR="00481459" w:rsidRPr="00F936BA" w:rsidRDefault="00481459" w:rsidP="004B49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1459" w:rsidRDefault="00481459" w:rsidP="00AC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Présents : SUD 2, CGT 2, CFDT 2, CFTC 1, CGC 3, FO absente excusée. </w:t>
      </w:r>
    </w:p>
    <w:p w:rsidR="00481459" w:rsidRDefault="00481459" w:rsidP="00AC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Côté patronal : Syneas 3 et Fegapei 3. </w:t>
      </w:r>
    </w:p>
    <w:p w:rsidR="00481459" w:rsidRDefault="00481459" w:rsidP="00AC4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représentants du cabinet Technologia</w:t>
      </w:r>
    </w:p>
    <w:p w:rsidR="00481459" w:rsidRPr="004B497A" w:rsidRDefault="00481459" w:rsidP="00AC4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6BA">
        <w:rPr>
          <w:rFonts w:ascii="Times New Roman" w:hAnsi="Times New Roman"/>
          <w:b/>
          <w:sz w:val="24"/>
          <w:szCs w:val="24"/>
        </w:rPr>
        <w:t>Ordre du jour :</w:t>
      </w:r>
      <w:r>
        <w:rPr>
          <w:rFonts w:ascii="Times New Roman" w:hAnsi="Times New Roman"/>
          <w:sz w:val="24"/>
          <w:szCs w:val="24"/>
        </w:rPr>
        <w:t xml:space="preserve"> mise en place du </w:t>
      </w:r>
      <w:r w:rsidRPr="004B497A">
        <w:rPr>
          <w:rFonts w:ascii="Times New Roman" w:hAnsi="Times New Roman"/>
          <w:sz w:val="24"/>
          <w:szCs w:val="24"/>
        </w:rPr>
        <w:t>comité de pilotage de l’enquête sur les cause</w:t>
      </w:r>
      <w:r>
        <w:rPr>
          <w:rFonts w:ascii="Times New Roman" w:hAnsi="Times New Roman"/>
          <w:sz w:val="24"/>
          <w:szCs w:val="24"/>
        </w:rPr>
        <w:t>s</w:t>
      </w:r>
      <w:r w:rsidRPr="004B497A">
        <w:rPr>
          <w:rFonts w:ascii="Times New Roman" w:hAnsi="Times New Roman"/>
          <w:sz w:val="24"/>
          <w:szCs w:val="24"/>
        </w:rPr>
        <w:t xml:space="preserve"> de l’augmentation d</w:t>
      </w:r>
      <w:r>
        <w:rPr>
          <w:rFonts w:ascii="Times New Roman" w:hAnsi="Times New Roman"/>
          <w:sz w:val="24"/>
          <w:szCs w:val="24"/>
        </w:rPr>
        <w:t xml:space="preserve">es arrêts maladie et invalidité dans les établissements de </w:t>
      </w:r>
      <w:smartTag w:uri="urn:schemas-microsoft-com:office:smarttags" w:element="PersonName">
        <w:smartTagPr>
          <w:attr w:name="ProductID" w:val="la CC"/>
        </w:smartTagPr>
        <w:r>
          <w:rPr>
            <w:rFonts w:ascii="Times New Roman" w:hAnsi="Times New Roman"/>
            <w:sz w:val="24"/>
            <w:szCs w:val="24"/>
          </w:rPr>
          <w:t>la CC</w:t>
        </w:r>
      </w:smartTag>
      <w:r>
        <w:rPr>
          <w:rFonts w:ascii="Times New Roman" w:hAnsi="Times New Roman"/>
          <w:sz w:val="24"/>
          <w:szCs w:val="24"/>
        </w:rPr>
        <w:t xml:space="preserve"> 66.</w:t>
      </w:r>
      <w:r w:rsidRPr="004B497A">
        <w:rPr>
          <w:rFonts w:ascii="Times New Roman" w:hAnsi="Times New Roman"/>
          <w:sz w:val="24"/>
          <w:szCs w:val="24"/>
        </w:rPr>
        <w:t xml:space="preserve"> 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un premier temps la réunion se déroule sans le cabinet Technologia où les organisations syndicales (OS) et patronales échangent sur les questions qui leur seront posées :</w:t>
      </w:r>
    </w:p>
    <w:p w:rsidR="00481459" w:rsidRDefault="00481459" w:rsidP="00E21C4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Précision sur le panel des établissements retenus, </w:t>
      </w:r>
    </w:p>
    <w:p w:rsidR="00481459" w:rsidRDefault="00481459" w:rsidP="00E21C4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Modalités de diffusion du questionnaire aux salarié-es, </w:t>
      </w:r>
    </w:p>
    <w:p w:rsidR="00481459" w:rsidRDefault="00481459" w:rsidP="00E21C4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Confidentialité du listing des établissements des organisations patronales,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smartTagPr>
          <w:attr w:name="ProductID" w:val="La CGT"/>
        </w:smartTagPr>
        <w:r>
          <w:rPr>
            <w:rFonts w:ascii="Times New Roman" w:hAnsi="Times New Roman"/>
            <w:sz w:val="24"/>
            <w:szCs w:val="24"/>
          </w:rPr>
          <w:t>La CGT</w:t>
        </w:r>
      </w:smartTag>
      <w:r>
        <w:rPr>
          <w:rFonts w:ascii="Times New Roman" w:hAnsi="Times New Roman"/>
          <w:sz w:val="24"/>
          <w:szCs w:val="24"/>
        </w:rPr>
        <w:t xml:space="preserve"> soulève le problème de la neutralité de Technologia au vu des remontés qu’elle a eu des enquêtes réalisées par ce cabinet dans des établissements.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Pr="00F936BA" w:rsidRDefault="00481459" w:rsidP="004B497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6BA">
        <w:rPr>
          <w:rFonts w:ascii="Times New Roman" w:hAnsi="Times New Roman"/>
          <w:b/>
          <w:sz w:val="24"/>
          <w:szCs w:val="24"/>
        </w:rPr>
        <w:t>Réunion avec la présence de Technologia :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Demande de Technologia : la délégation constituant le comité de pilotage doit être restreinte.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L’ensemble des syndicats s’accordent sur le nombre de participants par organisation et le fixe à 2 personnes au nom du respect du paritarisme.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Technologia soulève le problème des retours des questionnaires qui, sur l’ensemble des envois, se montent à 25% en général.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 demande que les CHSCT, et éventuellement les DP, ainsi que les directions des établissements soient sollicités pour appuyer la démarche de </w:t>
      </w:r>
      <w:smartTag w:uri="urn:schemas-microsoft-com:office:smarttags" w:element="PersonName">
        <w:smartTagPr>
          <w:attr w:name="ProductID" w:val="la CNPTP"/>
        </w:smartTagPr>
        <w:r>
          <w:rPr>
            <w:rFonts w:ascii="Times New Roman" w:hAnsi="Times New Roman"/>
            <w:sz w:val="24"/>
            <w:szCs w:val="24"/>
          </w:rPr>
          <w:t>la CNPTP</w:t>
        </w:r>
      </w:smartTag>
      <w:r>
        <w:rPr>
          <w:rFonts w:ascii="Times New Roman" w:hAnsi="Times New Roman"/>
          <w:sz w:val="24"/>
          <w:szCs w:val="24"/>
        </w:rPr>
        <w:t xml:space="preserve"> et de Technologia afin que les salariés répondent au questionnaire.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smartTagPr>
          <w:attr w:name="ProductID" w:val="La CFDT"/>
        </w:smartTagPr>
        <w:r>
          <w:rPr>
            <w:rFonts w:ascii="Times New Roman" w:hAnsi="Times New Roman"/>
            <w:sz w:val="24"/>
            <w:szCs w:val="24"/>
          </w:rPr>
          <w:t>La CFDT</w:t>
        </w:r>
      </w:smartTag>
      <w:r>
        <w:rPr>
          <w:rFonts w:ascii="Times New Roman" w:hAnsi="Times New Roman"/>
          <w:sz w:val="24"/>
          <w:szCs w:val="24"/>
        </w:rPr>
        <w:t xml:space="preserve"> souhaite qu’une campagne d’explication sur l’enquête de la part de </w:t>
      </w:r>
      <w:smartTag w:uri="urn:schemas-microsoft-com:office:smarttags" w:element="PersonName">
        <w:smartTagPr>
          <w:attr w:name="ProductID" w:val="la CNPTP"/>
        </w:smartTagPr>
        <w:r>
          <w:rPr>
            <w:rFonts w:ascii="Times New Roman" w:hAnsi="Times New Roman"/>
            <w:sz w:val="24"/>
            <w:szCs w:val="24"/>
          </w:rPr>
          <w:t>la CNPTP</w:t>
        </w:r>
      </w:smartTag>
      <w:r>
        <w:rPr>
          <w:rFonts w:ascii="Times New Roman" w:hAnsi="Times New Roman"/>
          <w:sz w:val="24"/>
          <w:szCs w:val="24"/>
        </w:rPr>
        <w:t xml:space="preserve"> soit faite.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 et </w:t>
      </w:r>
      <w:smartTag w:uri="urn:schemas-microsoft-com:office:smarttags" w:element="PersonName">
        <w:smartTagPr>
          <w:attr w:name="ProductID" w:val="La CGT"/>
        </w:smartTagPr>
        <w:r>
          <w:rPr>
            <w:rFonts w:ascii="Times New Roman" w:hAnsi="Times New Roman"/>
            <w:sz w:val="24"/>
            <w:szCs w:val="24"/>
          </w:rPr>
          <w:t>la CGT</w:t>
        </w:r>
      </w:smartTag>
      <w:r>
        <w:rPr>
          <w:rFonts w:ascii="Times New Roman" w:hAnsi="Times New Roman"/>
          <w:sz w:val="24"/>
          <w:szCs w:val="24"/>
        </w:rPr>
        <w:t xml:space="preserve"> estiment qu’il faut aussi une explication de la part des OS par le biais d’une communication intersyndicale.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Pr="00F936BA" w:rsidRDefault="00481459" w:rsidP="004B497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6BA">
        <w:rPr>
          <w:rFonts w:ascii="Times New Roman" w:hAnsi="Times New Roman"/>
          <w:b/>
          <w:sz w:val="24"/>
          <w:szCs w:val="24"/>
        </w:rPr>
        <w:t>Prochaines réunions du comité de pilotage :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mai 2014 : communication, contenu et panel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mai 2014 : finalisation du questionnaire pour son envoi le 26 mai et retour avant le 20 juin 2014.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juillet 2014 : Cartographie et constitution du panel des salarié-es.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septembre 2014 : réunion optionnelle si retard dans la remontées des questionnaires et s’il y a des difficultés dans les entretiens qui devraient se faire en juillet et août. </w:t>
      </w:r>
    </w:p>
    <w:p w:rsidR="00481459" w:rsidRDefault="00481459" w:rsidP="00F936BA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ce propos les OS s’accordent sur le fait qu’il risque d’y avoir des difficultés à avoir des entretiens avec les salariés du fait des fermetures d’établissements pendant cette période.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octobre 2014 : restitution de l’enquête en comité de pilotage.</w:t>
      </w:r>
    </w:p>
    <w:p w:rsidR="00481459" w:rsidRDefault="00481459" w:rsidP="00470BE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novembre 2014 restitution de l’enquête en CNPN.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6BA">
        <w:rPr>
          <w:rFonts w:ascii="Times New Roman" w:hAnsi="Times New Roman"/>
          <w:b/>
          <w:sz w:val="24"/>
          <w:szCs w:val="24"/>
        </w:rPr>
        <w:t xml:space="preserve">Infos diverses : </w:t>
      </w:r>
    </w:p>
    <w:p w:rsidR="00481459" w:rsidRPr="00F936BA" w:rsidRDefault="00481459" w:rsidP="00470B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smartTagPr>
          <w:attr w:name="ProductID" w:val="La CNAM"/>
        </w:smartTagPr>
        <w:r>
          <w:rPr>
            <w:rFonts w:ascii="Times New Roman" w:hAnsi="Times New Roman"/>
            <w:sz w:val="24"/>
            <w:szCs w:val="24"/>
          </w:rPr>
          <w:t>La CNAM</w:t>
        </w:r>
      </w:smartTag>
      <w:r>
        <w:rPr>
          <w:rFonts w:ascii="Times New Roman" w:hAnsi="Times New Roman"/>
          <w:sz w:val="24"/>
          <w:szCs w:val="24"/>
        </w:rPr>
        <w:t xml:space="preserve"> fait une étude en « Santé au travail » sur les établissements pour adultes handicapés.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CHORUM enquête sur la « qualité de vie au travail » et fera une extraction spécifique de cette enquête sur </w:t>
      </w:r>
      <w:smartTag w:uri="urn:schemas-microsoft-com:office:smarttags" w:element="PersonName">
        <w:smartTagPr>
          <w:attr w:name="ProductID" w:val="la CC"/>
        </w:smartTagPr>
        <w:r>
          <w:rPr>
            <w:rFonts w:ascii="Times New Roman" w:hAnsi="Times New Roman"/>
            <w:sz w:val="24"/>
            <w:szCs w:val="24"/>
          </w:rPr>
          <w:t>la CC</w:t>
        </w:r>
      </w:smartTag>
      <w:r>
        <w:rPr>
          <w:rFonts w:ascii="Times New Roman" w:hAnsi="Times New Roman"/>
          <w:sz w:val="24"/>
          <w:szCs w:val="24"/>
        </w:rPr>
        <w:t>66.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L’Association des Départements de France (ADF) conteste l’agrément de l’augmentation de la valeur du point à cause d’un problème de procédure. Elle demande aux Conseils Généraux de ne pas prendre en compte l’augmentation de 0,02€.  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noter que l’ADF a un siège à la Commission Nationale d’Agrément (CNA) mais qu’elle n’y participe pas… 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Fait à Paris le 16 avril 2014</w:t>
      </w: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70B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délégation SUD Santé Sociaux</w:t>
      </w: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81459" w:rsidRPr="004B497A" w:rsidRDefault="00481459" w:rsidP="004B497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481459" w:rsidRPr="004B497A" w:rsidSect="0048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41F"/>
    <w:multiLevelType w:val="hybridMultilevel"/>
    <w:tmpl w:val="EF42574C"/>
    <w:lvl w:ilvl="0" w:tplc="3EDAA24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238391C"/>
    <w:multiLevelType w:val="hybridMultilevel"/>
    <w:tmpl w:val="7BF84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97A"/>
    <w:rsid w:val="002D31EE"/>
    <w:rsid w:val="00366BF7"/>
    <w:rsid w:val="003F002B"/>
    <w:rsid w:val="00470BE5"/>
    <w:rsid w:val="00481459"/>
    <w:rsid w:val="00485F65"/>
    <w:rsid w:val="004B497A"/>
    <w:rsid w:val="005F050E"/>
    <w:rsid w:val="00652539"/>
    <w:rsid w:val="00682CB8"/>
    <w:rsid w:val="00746560"/>
    <w:rsid w:val="009A0135"/>
    <w:rsid w:val="00AB5F8D"/>
    <w:rsid w:val="00AC4416"/>
    <w:rsid w:val="00AF2372"/>
    <w:rsid w:val="00C21483"/>
    <w:rsid w:val="00E21C4C"/>
    <w:rsid w:val="00E42AD7"/>
    <w:rsid w:val="00EC68EE"/>
    <w:rsid w:val="00F93666"/>
    <w:rsid w:val="00F936BA"/>
    <w:rsid w:val="00FE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497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479</Words>
  <Characters>2637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de la CNPN CC66 du 15 avril 2014</dc:title>
  <dc:subject/>
  <dc:creator>Eric</dc:creator>
  <cp:keywords/>
  <dc:description/>
  <cp:lastModifiedBy>Andre Giral</cp:lastModifiedBy>
  <cp:revision>4</cp:revision>
  <cp:lastPrinted>2014-04-16T09:07:00Z</cp:lastPrinted>
  <dcterms:created xsi:type="dcterms:W3CDTF">2014-04-16T08:32:00Z</dcterms:created>
  <dcterms:modified xsi:type="dcterms:W3CDTF">2014-04-16T11:13:00Z</dcterms:modified>
</cp:coreProperties>
</file>