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70" w:type="dxa"/>
          <w:right w:w="70" w:type="dxa"/>
        </w:tblCellMar>
        <w:tblLook w:val="04A0"/>
      </w:tblPr>
      <w:tblGrid>
        <w:gridCol w:w="3637"/>
        <w:gridCol w:w="3637"/>
        <w:gridCol w:w="3637"/>
      </w:tblGrid>
      <w:tr w:rsidR="00976A3E" w:rsidTr="00E4457F">
        <w:tc>
          <w:tcPr>
            <w:tcW w:w="3637" w:type="dxa"/>
            <w:hideMark/>
          </w:tcPr>
          <w:p w:rsidR="00976A3E" w:rsidRDefault="004E6702" w:rsidP="00976A3E">
            <w:pPr>
              <w:spacing w:after="0"/>
              <w:jc w:val="center"/>
              <w:rPr>
                <w:rFonts w:ascii="Arial Black" w:hAnsi="Arial Black"/>
                <w:b/>
                <w:sz w:val="144"/>
                <w:szCs w:val="144"/>
              </w:rPr>
            </w:pPr>
            <w:r w:rsidRPr="004E6702">
              <w:rPr>
                <w:noProof/>
                <w:lang w:eastAsia="fr-FR"/>
              </w:rPr>
              <w:pict>
                <v:shapetype id="_x0000_t32" coordsize="21600,21600" o:spt="32" o:oned="t" path="m,l21600,21600e" filled="f">
                  <v:path arrowok="t" fillok="f" o:connecttype="none"/>
                  <o:lock v:ext="edit" shapetype="t"/>
                </v:shapetype>
                <v:shape id="Connecteur droit avec flèche 3" o:spid="_x0000_s1026" type="#_x0000_t32" style="position:absolute;left:0;text-align:left;margin-left:1.7pt;margin-top:86.4pt;width:534.2pt;height:3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"/>
              </w:pict>
            </w:r>
            <w:r w:rsidR="00976A3E">
              <w:rPr>
                <w:rFonts w:ascii="Arial Black" w:hAnsi="Arial Black"/>
                <w:b/>
                <w:sz w:val="144"/>
                <w:szCs w:val="144"/>
              </w:rPr>
              <w:t>CGT</w:t>
            </w:r>
          </w:p>
        </w:tc>
        <w:tc>
          <w:tcPr>
            <w:tcW w:w="3637" w:type="dxa"/>
            <w:vAlign w:val="center"/>
            <w:hideMark/>
          </w:tcPr>
          <w:p w:rsidR="00976A3E" w:rsidRDefault="00976A3E" w:rsidP="00976A3E">
            <w:pPr>
              <w:spacing w:after="0"/>
              <w:jc w:val="center"/>
              <w:rPr>
                <w:rFonts w:ascii="Century Gothic" w:hAnsi="Century Gothic"/>
                <w:b/>
                <w:sz w:val="40"/>
                <w:szCs w:val="40"/>
              </w:rPr>
            </w:pPr>
            <w:r>
              <w:rPr>
                <w:rFonts w:ascii="Century Gothic" w:hAnsi="Century Gothic"/>
                <w:b/>
                <w:sz w:val="40"/>
                <w:szCs w:val="40"/>
              </w:rPr>
              <w:t>EPSM CAEN</w:t>
            </w:r>
          </w:p>
        </w:tc>
        <w:tc>
          <w:tcPr>
            <w:tcW w:w="3637" w:type="dxa"/>
            <w:hideMark/>
          </w:tcPr>
          <w:p w:rsidR="00976A3E" w:rsidRDefault="00976A3E" w:rsidP="00976A3E">
            <w:pPr>
              <w:spacing w:after="0"/>
              <w:jc w:val="center"/>
              <w:rPr>
                <w:rFonts w:ascii="Arial Black" w:hAnsi="Arial Black"/>
                <w:b/>
                <w:sz w:val="144"/>
                <w:szCs w:val="144"/>
              </w:rPr>
            </w:pPr>
            <w:r>
              <w:rPr>
                <w:rFonts w:ascii="Arial Black" w:hAnsi="Arial Black"/>
                <w:b/>
                <w:sz w:val="144"/>
                <w:szCs w:val="144"/>
              </w:rPr>
              <w:t>SUD</w:t>
            </w:r>
          </w:p>
        </w:tc>
      </w:tr>
    </w:tbl>
    <w:p w:rsidR="00976A3E" w:rsidRPr="00C17F5B" w:rsidRDefault="004E6702" w:rsidP="00976A3E">
      <w:pPr>
        <w:spacing w:after="0"/>
        <w:rPr>
          <w:rFonts w:ascii="Tahoma" w:hAnsi="Tahoma" w:cs="Tahoma"/>
          <w:sz w:val="20"/>
          <w:szCs w:val="20"/>
        </w:rPr>
      </w:pPr>
      <w:r w:rsidRPr="004E6702">
        <w:rPr>
          <w:noProof/>
          <w:sz w:val="20"/>
          <w:szCs w:val="20"/>
          <w:lang w:eastAsia="fr-FR"/>
        </w:rPr>
        <w:pict>
          <v:roundrect id="Rectangle à coins arrondis 2" o:spid="_x0000_s1027" style="position:absolute;margin-left:56.15pt;margin-top:2.6pt;width:6in;height:89.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" strokecolor="#666" strokeweight="3pt">
            <v:fill color2="#999" focus="100%" type="gradient"/>
            <v:shadow on="t" color="#7f7f7f" opacity=".5" offset="6pt,8pt"/>
          </v:roundrect>
        </w:pict>
      </w:r>
    </w:p>
    <w:p w:rsidR="00976A3E" w:rsidRDefault="00976A3E" w:rsidP="00976A3E">
      <w:pPr>
        <w:spacing w:after="0"/>
        <w:jc w:val="center"/>
        <w:rPr>
          <w:rFonts w:ascii="Tahoma" w:hAnsi="Tahoma" w:cs="Tahoma"/>
          <w:b/>
          <w:sz w:val="48"/>
          <w:szCs w:val="48"/>
        </w:rPr>
      </w:pPr>
      <w:r>
        <w:rPr>
          <w:rFonts w:ascii="Tahoma" w:hAnsi="Tahoma" w:cs="Tahoma"/>
          <w:b/>
          <w:sz w:val="48"/>
          <w:szCs w:val="48"/>
        </w:rPr>
        <w:t>Assemblée Générale des Hôpitaux</w:t>
      </w:r>
    </w:p>
    <w:p w:rsidR="00976A3E" w:rsidRPr="0086775F" w:rsidRDefault="00976A3E" w:rsidP="00976A3E">
      <w:pPr>
        <w:spacing w:after="0"/>
        <w:jc w:val="center"/>
        <w:rPr>
          <w:rFonts w:ascii="Tahoma" w:hAnsi="Tahoma" w:cs="Tahoma"/>
          <w:b/>
          <w:sz w:val="48"/>
          <w:szCs w:val="48"/>
        </w:rPr>
      </w:pPr>
      <w:r>
        <w:rPr>
          <w:rFonts w:ascii="Tahoma" w:hAnsi="Tahoma" w:cs="Tahoma"/>
          <w:b/>
          <w:sz w:val="48"/>
          <w:szCs w:val="48"/>
        </w:rPr>
        <w:t xml:space="preserve">A l’EPSM : </w:t>
      </w:r>
      <w:r w:rsidRPr="006079C6">
        <w:rPr>
          <w:rFonts w:ascii="Tahoma" w:hAnsi="Tahoma" w:cs="Tahoma"/>
          <w:b/>
          <w:sz w:val="56"/>
          <w:szCs w:val="56"/>
        </w:rPr>
        <w:t>Pari tenu</w:t>
      </w:r>
      <w:r>
        <w:rPr>
          <w:rFonts w:ascii="Tahoma" w:hAnsi="Tahoma" w:cs="Tahoma"/>
          <w:b/>
          <w:sz w:val="48"/>
          <w:szCs w:val="48"/>
        </w:rPr>
        <w:t> </w:t>
      </w:r>
      <w:r w:rsidRPr="006079C6">
        <w:rPr>
          <w:rFonts w:ascii="Tahoma" w:hAnsi="Tahoma" w:cs="Tahoma"/>
          <w:b/>
          <w:sz w:val="56"/>
          <w:szCs w:val="56"/>
        </w:rPr>
        <w:t>!!</w:t>
      </w:r>
    </w:p>
    <w:p w:rsidR="00976A3E" w:rsidRPr="00C17F5B" w:rsidRDefault="00976A3E" w:rsidP="00976A3E">
      <w:pPr>
        <w:spacing w:after="0"/>
        <w:rPr>
          <w:rFonts w:ascii="Tahoma" w:hAnsi="Tahoma" w:cs="Tahoma"/>
          <w:sz w:val="20"/>
          <w:szCs w:val="20"/>
        </w:rPr>
      </w:pPr>
    </w:p>
    <w:p w:rsidR="00976A3E" w:rsidRPr="00C17F5B" w:rsidRDefault="00976A3E" w:rsidP="00976A3E">
      <w:pPr>
        <w:spacing w:after="0"/>
        <w:jc w:val="both"/>
        <w:rPr>
          <w:sz w:val="20"/>
          <w:szCs w:val="20"/>
        </w:rPr>
      </w:pPr>
    </w:p>
    <w:p w:rsidR="004B26FB" w:rsidRPr="00976A3E" w:rsidRDefault="004B26FB" w:rsidP="00F10598">
      <w:pPr>
        <w:spacing w:after="0"/>
        <w:jc w:val="both"/>
        <w:rPr>
          <w:rFonts w:ascii="Tahoma" w:hAnsi="Tahoma" w:cs="Tahoma"/>
          <w:sz w:val="20"/>
          <w:szCs w:val="20"/>
        </w:rPr>
      </w:pPr>
      <w:r w:rsidRPr="00976A3E">
        <w:rPr>
          <w:rFonts w:ascii="Tahoma" w:hAnsi="Tahoma" w:cs="Tahoma"/>
          <w:sz w:val="20"/>
          <w:szCs w:val="20"/>
        </w:rPr>
        <w:t>Le 4 avril dernier, plus de 40 hôpitaux se sont rencontré</w:t>
      </w:r>
      <w:r w:rsidR="00E4457F">
        <w:rPr>
          <w:rFonts w:ascii="Tahoma" w:hAnsi="Tahoma" w:cs="Tahoma"/>
          <w:sz w:val="20"/>
          <w:szCs w:val="20"/>
        </w:rPr>
        <w:t>s à l’EPSM. A l’appel des</w:t>
      </w:r>
      <w:r w:rsidRPr="00976A3E">
        <w:rPr>
          <w:rFonts w:ascii="Tahoma" w:hAnsi="Tahoma" w:cs="Tahoma"/>
          <w:sz w:val="20"/>
          <w:szCs w:val="20"/>
        </w:rPr>
        <w:t xml:space="preserve"> syndicat</w:t>
      </w:r>
      <w:r w:rsidR="00E4457F">
        <w:rPr>
          <w:rFonts w:ascii="Tahoma" w:hAnsi="Tahoma" w:cs="Tahoma"/>
          <w:sz w:val="20"/>
          <w:szCs w:val="20"/>
        </w:rPr>
        <w:t xml:space="preserve">s CGT et </w:t>
      </w:r>
      <w:r w:rsidRPr="00976A3E">
        <w:rPr>
          <w:rFonts w:ascii="Tahoma" w:hAnsi="Tahoma" w:cs="Tahoma"/>
          <w:sz w:val="20"/>
          <w:szCs w:val="20"/>
        </w:rPr>
        <w:t xml:space="preserve"> SUD et des personnels mobilisés</w:t>
      </w:r>
      <w:r w:rsidR="00E4457F">
        <w:rPr>
          <w:rFonts w:ascii="Tahoma" w:hAnsi="Tahoma" w:cs="Tahoma"/>
          <w:sz w:val="20"/>
          <w:szCs w:val="20"/>
        </w:rPr>
        <w:t xml:space="preserve"> de l’EPSM de Caen,</w:t>
      </w:r>
      <w:r w:rsidRPr="00976A3E">
        <w:rPr>
          <w:rFonts w:ascii="Tahoma" w:hAnsi="Tahoma" w:cs="Tahoma"/>
          <w:sz w:val="20"/>
          <w:szCs w:val="20"/>
        </w:rPr>
        <w:t xml:space="preserve"> c’est une centaine de délégué</w:t>
      </w:r>
      <w:r w:rsidR="00A13111">
        <w:rPr>
          <w:rFonts w:ascii="Tahoma" w:hAnsi="Tahoma" w:cs="Tahoma"/>
          <w:sz w:val="20"/>
          <w:szCs w:val="20"/>
        </w:rPr>
        <w:t>(e)s d’</w:t>
      </w:r>
      <w:r w:rsidRPr="00976A3E">
        <w:rPr>
          <w:rFonts w:ascii="Tahoma" w:hAnsi="Tahoma" w:cs="Tahoma"/>
          <w:sz w:val="20"/>
          <w:szCs w:val="20"/>
        </w:rPr>
        <w:t>hôpitaux</w:t>
      </w:r>
      <w:r w:rsidR="00A13111">
        <w:rPr>
          <w:rFonts w:ascii="Tahoma" w:hAnsi="Tahoma" w:cs="Tahoma"/>
          <w:sz w:val="20"/>
          <w:szCs w:val="20"/>
        </w:rPr>
        <w:t xml:space="preserve"> en lutte ou ayant été en lutte</w:t>
      </w:r>
      <w:r w:rsidRPr="00976A3E">
        <w:rPr>
          <w:rFonts w:ascii="Tahoma" w:hAnsi="Tahoma" w:cs="Tahoma"/>
          <w:sz w:val="20"/>
          <w:szCs w:val="20"/>
        </w:rPr>
        <w:t xml:space="preserve"> qui ont participé à cette journée.</w:t>
      </w:r>
    </w:p>
    <w:p w:rsidR="004B26FB" w:rsidRPr="00976A3E" w:rsidRDefault="00E4457F" w:rsidP="00F10598">
      <w:pPr>
        <w:spacing w:after="0"/>
        <w:jc w:val="both"/>
        <w:rPr>
          <w:rFonts w:ascii="Tahoma" w:hAnsi="Tahoma" w:cs="Tahoma"/>
          <w:sz w:val="20"/>
          <w:szCs w:val="20"/>
        </w:rPr>
      </w:pPr>
      <w:r>
        <w:rPr>
          <w:rFonts w:ascii="Tahoma" w:hAnsi="Tahoma" w:cs="Tahoma"/>
          <w:sz w:val="20"/>
          <w:szCs w:val="20"/>
        </w:rPr>
        <w:t xml:space="preserve">Face aux </w:t>
      </w:r>
      <w:r w:rsidR="004B26FB" w:rsidRPr="00976A3E">
        <w:rPr>
          <w:rFonts w:ascii="Tahoma" w:hAnsi="Tahoma" w:cs="Tahoma"/>
          <w:sz w:val="20"/>
          <w:szCs w:val="20"/>
        </w:rPr>
        <w:t xml:space="preserve"> attaques co</w:t>
      </w:r>
      <w:r>
        <w:rPr>
          <w:rFonts w:ascii="Tahoma" w:hAnsi="Tahoma" w:cs="Tahoma"/>
          <w:sz w:val="20"/>
          <w:szCs w:val="20"/>
        </w:rPr>
        <w:t>ntre le service public de santé</w:t>
      </w:r>
      <w:r w:rsidRPr="00976A3E">
        <w:rPr>
          <w:rFonts w:ascii="Tahoma" w:hAnsi="Tahoma" w:cs="Tahoma"/>
          <w:sz w:val="20"/>
          <w:szCs w:val="20"/>
        </w:rPr>
        <w:t>généralisé</w:t>
      </w:r>
      <w:r>
        <w:rPr>
          <w:rFonts w:ascii="Tahoma" w:hAnsi="Tahoma" w:cs="Tahoma"/>
          <w:sz w:val="20"/>
          <w:szCs w:val="20"/>
        </w:rPr>
        <w:t>e</w:t>
      </w:r>
      <w:r w:rsidRPr="00976A3E">
        <w:rPr>
          <w:rFonts w:ascii="Tahoma" w:hAnsi="Tahoma" w:cs="Tahoma"/>
          <w:sz w:val="20"/>
          <w:szCs w:val="20"/>
        </w:rPr>
        <w:t>s</w:t>
      </w:r>
      <w:r>
        <w:rPr>
          <w:rFonts w:ascii="Tahoma" w:hAnsi="Tahoma" w:cs="Tahoma"/>
          <w:sz w:val="20"/>
          <w:szCs w:val="20"/>
        </w:rPr>
        <w:t xml:space="preserve"> à </w:t>
      </w:r>
      <w:r w:rsidR="004B26FB" w:rsidRPr="00976A3E">
        <w:rPr>
          <w:rFonts w:ascii="Tahoma" w:hAnsi="Tahoma" w:cs="Tahoma"/>
          <w:sz w:val="20"/>
          <w:szCs w:val="20"/>
        </w:rPr>
        <w:t>tous les hôpitaux dans le pays</w:t>
      </w:r>
      <w:r>
        <w:rPr>
          <w:rFonts w:ascii="Tahoma" w:hAnsi="Tahoma" w:cs="Tahoma"/>
          <w:sz w:val="20"/>
          <w:szCs w:val="20"/>
        </w:rPr>
        <w:t>,notre</w:t>
      </w:r>
      <w:r w:rsidR="004B26FB" w:rsidRPr="00976A3E">
        <w:rPr>
          <w:rFonts w:ascii="Tahoma" w:hAnsi="Tahoma" w:cs="Tahoma"/>
          <w:sz w:val="20"/>
          <w:szCs w:val="20"/>
        </w:rPr>
        <w:t xml:space="preserve"> appel</w:t>
      </w:r>
      <w:r>
        <w:rPr>
          <w:rFonts w:ascii="Tahoma" w:hAnsi="Tahoma" w:cs="Tahoma"/>
          <w:sz w:val="20"/>
          <w:szCs w:val="20"/>
        </w:rPr>
        <w:t xml:space="preserve"> stipulait :</w:t>
      </w:r>
      <w:r w:rsidR="004B26FB" w:rsidRPr="00976A3E">
        <w:rPr>
          <w:rFonts w:ascii="Tahoma" w:hAnsi="Tahoma" w:cs="Tahoma"/>
          <w:sz w:val="20"/>
          <w:szCs w:val="20"/>
        </w:rPr>
        <w:t xml:space="preserve"> « </w:t>
      </w:r>
      <w:r w:rsidR="004B26FB" w:rsidRPr="00976A3E">
        <w:rPr>
          <w:rFonts w:ascii="Tahoma" w:hAnsi="Tahoma" w:cs="Tahoma"/>
          <w:i/>
          <w:sz w:val="20"/>
          <w:szCs w:val="20"/>
        </w:rPr>
        <w:t>…aujourd’hui, l’heure n’est plus seulement à la contestation hôpital par hôpital (…) mais bien de donner une réponse nationale à un problème national.</w:t>
      </w:r>
      <w:r>
        <w:rPr>
          <w:rFonts w:ascii="Tahoma" w:hAnsi="Tahoma" w:cs="Tahoma"/>
          <w:sz w:val="20"/>
          <w:szCs w:val="20"/>
        </w:rPr>
        <w:t> » Nous avons donné une première réponse</w:t>
      </w:r>
      <w:r w:rsidR="004B26FB" w:rsidRPr="00976A3E">
        <w:rPr>
          <w:rFonts w:ascii="Tahoma" w:hAnsi="Tahoma" w:cs="Tahoma"/>
          <w:sz w:val="20"/>
          <w:szCs w:val="20"/>
        </w:rPr>
        <w:t xml:space="preserve"> le 4 avril !</w:t>
      </w:r>
    </w:p>
    <w:p w:rsidR="004B26FB" w:rsidRPr="00976A3E" w:rsidRDefault="004B26FB" w:rsidP="00F10598">
      <w:pPr>
        <w:spacing w:after="0"/>
        <w:jc w:val="both"/>
        <w:rPr>
          <w:rFonts w:ascii="Tahoma" w:hAnsi="Tahoma" w:cs="Tahoma"/>
          <w:sz w:val="20"/>
          <w:szCs w:val="20"/>
        </w:rPr>
      </w:pPr>
    </w:p>
    <w:p w:rsidR="004B26FB" w:rsidRPr="00EF0CBF" w:rsidRDefault="002A31BB" w:rsidP="00F10598">
      <w:pPr>
        <w:spacing w:after="0"/>
        <w:jc w:val="both"/>
        <w:rPr>
          <w:rFonts w:ascii="Arial Black" w:hAnsi="Arial Black" w:cs="Times New Roman"/>
          <w:sz w:val="28"/>
          <w:szCs w:val="28"/>
        </w:rPr>
      </w:pPr>
      <w:r w:rsidRPr="00EF0CBF">
        <w:rPr>
          <w:rFonts w:ascii="Arial Black" w:hAnsi="Arial Black" w:cs="Times New Roman"/>
          <w:sz w:val="28"/>
          <w:szCs w:val="28"/>
        </w:rPr>
        <w:t>UN EXCELLENT DEBUT !!</w:t>
      </w:r>
    </w:p>
    <w:p w:rsidR="002A31BB" w:rsidRPr="00976A3E" w:rsidRDefault="002A31BB" w:rsidP="00F10598">
      <w:pPr>
        <w:spacing w:after="0"/>
        <w:jc w:val="both"/>
        <w:rPr>
          <w:rFonts w:ascii="Tahoma" w:hAnsi="Tahoma" w:cs="Tahoma"/>
          <w:sz w:val="20"/>
          <w:szCs w:val="20"/>
        </w:rPr>
      </w:pPr>
      <w:r w:rsidRPr="00976A3E">
        <w:rPr>
          <w:rFonts w:ascii="Tahoma" w:hAnsi="Tahoma" w:cs="Tahoma"/>
          <w:sz w:val="20"/>
          <w:szCs w:val="20"/>
        </w:rPr>
        <w:t>Venus de Rennes, de Toulouse, Rouen, Besançon, Perpignan, de Picardie, de Paris (APHP), de Tours….et bien sûr de notre région, Vire, Bayeux, Cherbourg, CHRU Caen…ainsi qu’un représentant de la F</w:t>
      </w:r>
      <w:r w:rsidR="00E4457F">
        <w:rPr>
          <w:rFonts w:ascii="Tahoma" w:hAnsi="Tahoma" w:cs="Tahoma"/>
          <w:sz w:val="20"/>
          <w:szCs w:val="20"/>
        </w:rPr>
        <w:t>édération SUD santé sociaux et un</w:t>
      </w:r>
      <w:r w:rsidR="00A13111">
        <w:rPr>
          <w:rFonts w:ascii="Tahoma" w:hAnsi="Tahoma" w:cs="Tahoma"/>
          <w:sz w:val="20"/>
          <w:szCs w:val="20"/>
        </w:rPr>
        <w:t>e</w:t>
      </w:r>
      <w:r w:rsidRPr="00976A3E">
        <w:rPr>
          <w:rFonts w:ascii="Tahoma" w:hAnsi="Tahoma" w:cs="Tahoma"/>
          <w:sz w:val="20"/>
          <w:szCs w:val="20"/>
        </w:rPr>
        <w:t xml:space="preserve"> représentant</w:t>
      </w:r>
      <w:r w:rsidR="00A13111">
        <w:rPr>
          <w:rFonts w:ascii="Tahoma" w:hAnsi="Tahoma" w:cs="Tahoma"/>
          <w:sz w:val="20"/>
          <w:szCs w:val="20"/>
        </w:rPr>
        <w:t>e</w:t>
      </w:r>
      <w:r w:rsidRPr="00976A3E">
        <w:rPr>
          <w:rFonts w:ascii="Tahoma" w:hAnsi="Tahoma" w:cs="Tahoma"/>
          <w:sz w:val="20"/>
          <w:szCs w:val="20"/>
        </w:rPr>
        <w:t xml:space="preserve"> de la Fédération CGT Santé Action Sociale. En tout une centaine de délégués ont convergé vers Caen pour cette rencontre. Il faut ajouter à cette liste un</w:t>
      </w:r>
      <w:r w:rsidR="0025161A" w:rsidRPr="00976A3E">
        <w:rPr>
          <w:rFonts w:ascii="Tahoma" w:hAnsi="Tahoma" w:cs="Tahoma"/>
          <w:sz w:val="20"/>
          <w:szCs w:val="20"/>
        </w:rPr>
        <w:t>e</w:t>
      </w:r>
      <w:r w:rsidRPr="00976A3E">
        <w:rPr>
          <w:rFonts w:ascii="Tahoma" w:hAnsi="Tahoma" w:cs="Tahoma"/>
          <w:sz w:val="20"/>
          <w:szCs w:val="20"/>
        </w:rPr>
        <w:t xml:space="preserve"> dizaine d’établissement</w:t>
      </w:r>
      <w:r w:rsidR="00A13111">
        <w:rPr>
          <w:rFonts w:ascii="Tahoma" w:hAnsi="Tahoma" w:cs="Tahoma"/>
          <w:sz w:val="20"/>
          <w:szCs w:val="20"/>
        </w:rPr>
        <w:t>s</w:t>
      </w:r>
      <w:r w:rsidRPr="00976A3E">
        <w:rPr>
          <w:rFonts w:ascii="Tahoma" w:hAnsi="Tahoma" w:cs="Tahoma"/>
          <w:sz w:val="20"/>
          <w:szCs w:val="20"/>
        </w:rPr>
        <w:t xml:space="preserve"> qui n’ont pu venir mais ont envoyé des messages de soutien et qui veulent connaitre les suites de cette initiative</w:t>
      </w:r>
      <w:r w:rsidR="00480B04" w:rsidRPr="00976A3E">
        <w:rPr>
          <w:rFonts w:ascii="Tahoma" w:hAnsi="Tahoma" w:cs="Tahoma"/>
          <w:sz w:val="20"/>
          <w:szCs w:val="20"/>
        </w:rPr>
        <w:t>.</w:t>
      </w:r>
    </w:p>
    <w:p w:rsidR="00480B04" w:rsidRPr="00976A3E" w:rsidRDefault="00480B04" w:rsidP="00F10598">
      <w:pPr>
        <w:spacing w:after="0"/>
        <w:jc w:val="both"/>
        <w:rPr>
          <w:rFonts w:ascii="Tahoma" w:hAnsi="Tahoma" w:cs="Tahoma"/>
          <w:sz w:val="20"/>
          <w:szCs w:val="20"/>
        </w:rPr>
      </w:pPr>
    </w:p>
    <w:p w:rsidR="00480B04" w:rsidRPr="00976A3E" w:rsidRDefault="00F10598" w:rsidP="00547975">
      <w:pPr>
        <w:spacing w:after="0"/>
        <w:ind w:left="708"/>
        <w:jc w:val="both"/>
        <w:rPr>
          <w:rFonts w:ascii="Tahoma" w:hAnsi="Tahoma" w:cs="Tahoma"/>
          <w:b/>
          <w:sz w:val="20"/>
          <w:szCs w:val="20"/>
          <w:u w:val="single"/>
        </w:rPr>
      </w:pPr>
      <w:r w:rsidRPr="00976A3E">
        <w:rPr>
          <w:rFonts w:ascii="Tahoma" w:hAnsi="Tahoma" w:cs="Tahoma"/>
          <w:b/>
          <w:sz w:val="20"/>
          <w:szCs w:val="20"/>
          <w:u w:val="single"/>
        </w:rPr>
        <w:t>Ici et là, les mêmes attaques.</w:t>
      </w:r>
    </w:p>
    <w:p w:rsidR="00F10598" w:rsidRPr="00976A3E" w:rsidRDefault="00F10598" w:rsidP="00547975">
      <w:pPr>
        <w:spacing w:after="0"/>
        <w:ind w:left="708"/>
        <w:jc w:val="both"/>
        <w:rPr>
          <w:rFonts w:ascii="Tahoma" w:hAnsi="Tahoma" w:cs="Tahoma"/>
          <w:sz w:val="20"/>
          <w:szCs w:val="20"/>
        </w:rPr>
      </w:pPr>
      <w:r w:rsidRPr="00976A3E">
        <w:rPr>
          <w:rFonts w:ascii="Tahoma" w:hAnsi="Tahoma" w:cs="Tahoma"/>
          <w:sz w:val="20"/>
          <w:szCs w:val="20"/>
        </w:rPr>
        <w:t>La matinée du 4 a permis un tour d’horizon des établissements, le constat est partout le même : une situation sombre, très sombre, partout des suppressions de postes, des suppressions de services, des budgets en berne obligeant les établissements à s’endetter…</w:t>
      </w:r>
    </w:p>
    <w:p w:rsidR="00F10598" w:rsidRPr="00976A3E" w:rsidRDefault="00EF0CBF" w:rsidP="00547975">
      <w:pPr>
        <w:spacing w:after="0"/>
        <w:ind w:left="708"/>
        <w:jc w:val="both"/>
        <w:rPr>
          <w:rFonts w:ascii="Tahoma" w:hAnsi="Tahoma" w:cs="Tahoma"/>
          <w:sz w:val="20"/>
          <w:szCs w:val="20"/>
        </w:rPr>
      </w:pPr>
      <w:r>
        <w:rPr>
          <w:rFonts w:ascii="Tahoma" w:hAnsi="Tahoma" w:cs="Tahoma"/>
          <w:sz w:val="20"/>
          <w:szCs w:val="20"/>
        </w:rPr>
        <w:t>Les sala</w:t>
      </w:r>
      <w:r w:rsidR="00F10598" w:rsidRPr="00976A3E">
        <w:rPr>
          <w:rFonts w:ascii="Tahoma" w:hAnsi="Tahoma" w:cs="Tahoma"/>
          <w:sz w:val="20"/>
          <w:szCs w:val="20"/>
        </w:rPr>
        <w:t>riés ont à faire à des directions de plus en plus brutales et cyniques à l’image des Agences Régionales de Santé</w:t>
      </w:r>
      <w:r w:rsidR="00AA0430" w:rsidRPr="00976A3E">
        <w:rPr>
          <w:rFonts w:ascii="Tahoma" w:hAnsi="Tahoma" w:cs="Tahoma"/>
          <w:sz w:val="20"/>
          <w:szCs w:val="20"/>
        </w:rPr>
        <w:t xml:space="preserve"> qui répercutent la politique du ministère.</w:t>
      </w:r>
    </w:p>
    <w:p w:rsidR="00AA0430" w:rsidRPr="00976A3E" w:rsidRDefault="00AA0430" w:rsidP="00547975">
      <w:pPr>
        <w:spacing w:after="0"/>
        <w:ind w:left="708"/>
        <w:jc w:val="both"/>
        <w:rPr>
          <w:rFonts w:ascii="Tahoma" w:hAnsi="Tahoma" w:cs="Tahoma"/>
          <w:sz w:val="20"/>
          <w:szCs w:val="20"/>
        </w:rPr>
      </w:pPr>
    </w:p>
    <w:p w:rsidR="00F10598" w:rsidRPr="00976A3E" w:rsidRDefault="00AA0430" w:rsidP="00547975">
      <w:pPr>
        <w:spacing w:after="0"/>
        <w:ind w:left="708"/>
        <w:jc w:val="both"/>
        <w:rPr>
          <w:rFonts w:ascii="Tahoma" w:hAnsi="Tahoma" w:cs="Tahoma"/>
          <w:b/>
          <w:sz w:val="20"/>
          <w:szCs w:val="20"/>
          <w:u w:val="single"/>
        </w:rPr>
      </w:pPr>
      <w:r w:rsidRPr="00976A3E">
        <w:rPr>
          <w:rFonts w:ascii="Tahoma" w:hAnsi="Tahoma" w:cs="Tahoma"/>
          <w:b/>
          <w:sz w:val="20"/>
          <w:szCs w:val="20"/>
          <w:u w:val="single"/>
        </w:rPr>
        <w:t>Une concertation obsolète.</w:t>
      </w:r>
    </w:p>
    <w:p w:rsidR="00AA0430" w:rsidRPr="00976A3E" w:rsidRDefault="00AA0430" w:rsidP="00547975">
      <w:pPr>
        <w:spacing w:after="0"/>
        <w:ind w:left="708"/>
        <w:jc w:val="both"/>
        <w:rPr>
          <w:rFonts w:ascii="Tahoma" w:hAnsi="Tahoma" w:cs="Tahoma"/>
          <w:sz w:val="20"/>
          <w:szCs w:val="20"/>
        </w:rPr>
      </w:pPr>
      <w:r w:rsidRPr="00976A3E">
        <w:rPr>
          <w:rFonts w:ascii="Tahoma" w:hAnsi="Tahoma" w:cs="Tahoma"/>
          <w:sz w:val="20"/>
          <w:szCs w:val="20"/>
        </w:rPr>
        <w:t>Beaucoup d’établissement ont souligné l’impasse de la « </w:t>
      </w:r>
      <w:r w:rsidRPr="00976A3E">
        <w:rPr>
          <w:rFonts w:ascii="Tahoma" w:hAnsi="Tahoma" w:cs="Tahoma"/>
          <w:i/>
          <w:sz w:val="20"/>
          <w:szCs w:val="20"/>
        </w:rPr>
        <w:t>concertation</w:t>
      </w:r>
      <w:r w:rsidRPr="00976A3E">
        <w:rPr>
          <w:rFonts w:ascii="Tahoma" w:hAnsi="Tahoma" w:cs="Tahoma"/>
          <w:sz w:val="20"/>
          <w:szCs w:val="20"/>
        </w:rPr>
        <w:t> » et du dialogue social, « </w:t>
      </w:r>
      <w:r w:rsidRPr="00976A3E">
        <w:rPr>
          <w:rFonts w:ascii="Tahoma" w:hAnsi="Tahoma" w:cs="Tahoma"/>
          <w:i/>
          <w:sz w:val="20"/>
          <w:szCs w:val="20"/>
        </w:rPr>
        <w:t>on ne peut pas mener le combat dans les instances, il faut s’appuyer sur la mobilisation </w:t>
      </w:r>
      <w:r w:rsidRPr="00976A3E">
        <w:rPr>
          <w:rFonts w:ascii="Tahoma" w:hAnsi="Tahoma" w:cs="Tahoma"/>
          <w:sz w:val="20"/>
          <w:szCs w:val="20"/>
        </w:rPr>
        <w:t xml:space="preserve">» d’autres pensent que </w:t>
      </w:r>
      <w:r w:rsidRPr="00976A3E">
        <w:rPr>
          <w:rFonts w:ascii="Tahoma" w:hAnsi="Tahoma" w:cs="Tahoma"/>
          <w:i/>
          <w:sz w:val="20"/>
          <w:szCs w:val="20"/>
        </w:rPr>
        <w:t>« rester au niveau local, c’est l’enlisement qui guette</w:t>
      </w:r>
      <w:r w:rsidRPr="00976A3E">
        <w:rPr>
          <w:rFonts w:ascii="Tahoma" w:hAnsi="Tahoma" w:cs="Tahoma"/>
          <w:sz w:val="20"/>
          <w:szCs w:val="20"/>
        </w:rPr>
        <w:t> »…ou encore un autre intervenant « </w:t>
      </w:r>
      <w:r w:rsidRPr="00976A3E">
        <w:rPr>
          <w:rFonts w:ascii="Tahoma" w:hAnsi="Tahoma" w:cs="Tahoma"/>
          <w:i/>
          <w:sz w:val="20"/>
          <w:szCs w:val="20"/>
        </w:rPr>
        <w:t>il faut trouver une solution pour que la santé soit enfin entendue, il faut créer un rapport de force national, en agissant ensemble</w:t>
      </w:r>
      <w:r w:rsidRPr="00976A3E">
        <w:rPr>
          <w:rFonts w:ascii="Tahoma" w:hAnsi="Tahoma" w:cs="Tahoma"/>
          <w:sz w:val="20"/>
          <w:szCs w:val="20"/>
        </w:rPr>
        <w:t> »</w:t>
      </w:r>
      <w:r w:rsidR="00642FB9" w:rsidRPr="00976A3E">
        <w:rPr>
          <w:rFonts w:ascii="Tahoma" w:hAnsi="Tahoma" w:cs="Tahoma"/>
          <w:sz w:val="20"/>
          <w:szCs w:val="20"/>
        </w:rPr>
        <w:t xml:space="preserve"> et un syndicaliste de Quim</w:t>
      </w:r>
      <w:r w:rsidRPr="00976A3E">
        <w:rPr>
          <w:rFonts w:ascii="Tahoma" w:hAnsi="Tahoma" w:cs="Tahoma"/>
          <w:sz w:val="20"/>
          <w:szCs w:val="20"/>
        </w:rPr>
        <w:t>per d’ajouter « </w:t>
      </w:r>
      <w:r w:rsidRPr="00976A3E">
        <w:rPr>
          <w:rFonts w:ascii="Tahoma" w:hAnsi="Tahoma" w:cs="Tahoma"/>
          <w:i/>
          <w:sz w:val="20"/>
          <w:szCs w:val="20"/>
        </w:rPr>
        <w:t>avec les usagers</w:t>
      </w:r>
      <w:r w:rsidRPr="00976A3E">
        <w:rPr>
          <w:rFonts w:ascii="Tahoma" w:hAnsi="Tahoma" w:cs="Tahoma"/>
          <w:sz w:val="20"/>
          <w:szCs w:val="20"/>
        </w:rPr>
        <w:t> ».</w:t>
      </w:r>
    </w:p>
    <w:p w:rsidR="00642FB9" w:rsidRPr="00976A3E" w:rsidRDefault="00642FB9">
      <w:pPr>
        <w:spacing w:after="0"/>
        <w:jc w:val="both"/>
        <w:rPr>
          <w:rFonts w:ascii="Tahoma" w:hAnsi="Tahoma" w:cs="Tahoma"/>
          <w:sz w:val="20"/>
          <w:szCs w:val="20"/>
        </w:rPr>
      </w:pPr>
    </w:p>
    <w:p w:rsidR="00642FB9" w:rsidRPr="00EF0CBF" w:rsidRDefault="00642FB9">
      <w:pPr>
        <w:spacing w:after="0"/>
        <w:jc w:val="both"/>
        <w:rPr>
          <w:rFonts w:ascii="Arial Black" w:hAnsi="Arial Black" w:cs="Times New Roman"/>
          <w:sz w:val="28"/>
          <w:szCs w:val="28"/>
        </w:rPr>
      </w:pPr>
      <w:r w:rsidRPr="00EF0CBF">
        <w:rPr>
          <w:rFonts w:ascii="Arial Black" w:hAnsi="Arial Black" w:cs="Times New Roman"/>
          <w:sz w:val="28"/>
          <w:szCs w:val="28"/>
        </w:rPr>
        <w:t>CONVERGENCE ET MOBILISATION NATIONALE</w:t>
      </w:r>
      <w:r w:rsidR="004C4E5D">
        <w:rPr>
          <w:rFonts w:ascii="Arial Black" w:hAnsi="Arial Black" w:cs="Times New Roman"/>
          <w:sz w:val="28"/>
          <w:szCs w:val="28"/>
        </w:rPr>
        <w:t>.</w:t>
      </w:r>
    </w:p>
    <w:p w:rsidR="00B97FC7" w:rsidRDefault="00325B35">
      <w:pPr>
        <w:spacing w:after="0"/>
        <w:jc w:val="both"/>
        <w:rPr>
          <w:rFonts w:ascii="Tahoma" w:hAnsi="Tahoma" w:cs="Tahoma"/>
          <w:sz w:val="20"/>
          <w:szCs w:val="20"/>
        </w:rPr>
      </w:pPr>
      <w:r w:rsidRPr="00976A3E">
        <w:rPr>
          <w:rFonts w:ascii="Tahoma" w:hAnsi="Tahoma" w:cs="Tahoma"/>
          <w:sz w:val="20"/>
          <w:szCs w:val="20"/>
        </w:rPr>
        <w:t>L’</w:t>
      </w:r>
      <w:r w:rsidR="00B97FC7">
        <w:rPr>
          <w:rFonts w:ascii="Tahoma" w:hAnsi="Tahoma" w:cs="Tahoma"/>
          <w:sz w:val="20"/>
          <w:szCs w:val="20"/>
        </w:rPr>
        <w:t xml:space="preserve">après </w:t>
      </w:r>
      <w:r w:rsidR="00547975" w:rsidRPr="00976A3E">
        <w:rPr>
          <w:rFonts w:ascii="Tahoma" w:hAnsi="Tahoma" w:cs="Tahoma"/>
          <w:sz w:val="20"/>
          <w:szCs w:val="20"/>
        </w:rPr>
        <w:t>midi</w:t>
      </w:r>
      <w:r w:rsidR="0071155E">
        <w:rPr>
          <w:rFonts w:ascii="Tahoma" w:hAnsi="Tahoma" w:cs="Tahoma"/>
          <w:sz w:val="20"/>
          <w:szCs w:val="20"/>
        </w:rPr>
        <w:t xml:space="preserve"> </w:t>
      </w:r>
      <w:r w:rsidR="00013607" w:rsidRPr="00976A3E">
        <w:rPr>
          <w:rFonts w:ascii="Tahoma" w:hAnsi="Tahoma" w:cs="Tahoma"/>
          <w:sz w:val="20"/>
          <w:szCs w:val="20"/>
        </w:rPr>
        <w:t xml:space="preserve">du 4 a été consacrée aux propositions. </w:t>
      </w:r>
    </w:p>
    <w:p w:rsidR="00B97FC7" w:rsidRDefault="00B97FC7">
      <w:pPr>
        <w:spacing w:after="0"/>
        <w:jc w:val="both"/>
        <w:rPr>
          <w:rFonts w:ascii="Tahoma" w:hAnsi="Tahoma" w:cs="Tahoma"/>
          <w:sz w:val="20"/>
          <w:szCs w:val="20"/>
        </w:rPr>
      </w:pPr>
      <w:r>
        <w:rPr>
          <w:rFonts w:ascii="Tahoma" w:hAnsi="Tahoma" w:cs="Tahoma"/>
          <w:sz w:val="20"/>
          <w:szCs w:val="20"/>
        </w:rPr>
        <w:t>Les participant(e)s à l’AG ont constaté que le moral des personnels en lutte ou ayant lutté était meilleur que celui des hôpitaux résigné</w:t>
      </w:r>
      <w:r w:rsidR="00EA7BA0">
        <w:rPr>
          <w:rFonts w:ascii="Tahoma" w:hAnsi="Tahoma" w:cs="Tahoma"/>
          <w:sz w:val="20"/>
          <w:szCs w:val="20"/>
        </w:rPr>
        <w:t>s</w:t>
      </w:r>
      <w:r>
        <w:rPr>
          <w:rFonts w:ascii="Tahoma" w:hAnsi="Tahoma" w:cs="Tahoma"/>
          <w:sz w:val="20"/>
          <w:szCs w:val="20"/>
        </w:rPr>
        <w:t>. Elles et ils ont affirmé leur volonté de ne plus être maltraité</w:t>
      </w:r>
      <w:r w:rsidR="00A13111">
        <w:rPr>
          <w:rFonts w:ascii="Tahoma" w:hAnsi="Tahoma" w:cs="Tahoma"/>
          <w:sz w:val="20"/>
          <w:szCs w:val="20"/>
        </w:rPr>
        <w:t>(e)</w:t>
      </w:r>
      <w:r w:rsidR="0071155E">
        <w:rPr>
          <w:rFonts w:ascii="Tahoma" w:hAnsi="Tahoma" w:cs="Tahoma"/>
          <w:sz w:val="20"/>
          <w:szCs w:val="20"/>
        </w:rPr>
        <w:t>s</w:t>
      </w:r>
      <w:r>
        <w:rPr>
          <w:rFonts w:ascii="Tahoma" w:hAnsi="Tahoma" w:cs="Tahoma"/>
          <w:sz w:val="20"/>
          <w:szCs w:val="20"/>
        </w:rPr>
        <w:t xml:space="preserve"> pour bien soigner.</w:t>
      </w:r>
    </w:p>
    <w:p w:rsidR="00675153" w:rsidRDefault="00B97FC7">
      <w:pPr>
        <w:spacing w:after="0"/>
        <w:jc w:val="both"/>
        <w:rPr>
          <w:rFonts w:ascii="Tahoma" w:hAnsi="Tahoma" w:cs="Tahoma"/>
          <w:sz w:val="20"/>
          <w:szCs w:val="20"/>
        </w:rPr>
      </w:pPr>
      <w:r>
        <w:rPr>
          <w:rFonts w:ascii="Tahoma" w:hAnsi="Tahoma" w:cs="Tahoma"/>
          <w:sz w:val="20"/>
          <w:szCs w:val="20"/>
        </w:rPr>
        <w:t>Après le succès de cette première AG, les participant(e)s ont adopté à la quasi unanimité le principe d’une nouvelle AG</w:t>
      </w:r>
      <w:r w:rsidR="00AC7E98">
        <w:rPr>
          <w:rFonts w:ascii="Tahoma" w:hAnsi="Tahoma" w:cs="Tahoma"/>
          <w:sz w:val="20"/>
          <w:szCs w:val="20"/>
        </w:rPr>
        <w:t xml:space="preserve"> pour la convergence des luttes</w:t>
      </w:r>
      <w:r w:rsidR="00C17F5B">
        <w:rPr>
          <w:rFonts w:ascii="Tahoma" w:hAnsi="Tahoma" w:cs="Tahoma"/>
          <w:sz w:val="20"/>
          <w:szCs w:val="20"/>
        </w:rPr>
        <w:t>,</w:t>
      </w:r>
      <w:r>
        <w:rPr>
          <w:rFonts w:ascii="Tahoma" w:hAnsi="Tahoma" w:cs="Tahoma"/>
          <w:sz w:val="20"/>
          <w:szCs w:val="20"/>
        </w:rPr>
        <w:t xml:space="preserve"> le 22 mai 2014 à Paris à l’Hôtel dieu (</w:t>
      </w:r>
      <w:r w:rsidR="00675153" w:rsidRPr="00976A3E">
        <w:rPr>
          <w:rFonts w:ascii="Tahoma" w:hAnsi="Tahoma" w:cs="Tahoma"/>
          <w:sz w:val="20"/>
          <w:szCs w:val="20"/>
        </w:rPr>
        <w:t>vous trouverez l’appel au verso de ce tract).</w:t>
      </w:r>
    </w:p>
    <w:p w:rsidR="00547975" w:rsidRPr="00976A3E" w:rsidRDefault="00547975">
      <w:pPr>
        <w:spacing w:after="0"/>
        <w:jc w:val="both"/>
        <w:rPr>
          <w:rFonts w:ascii="Tahoma" w:hAnsi="Tahoma" w:cs="Tahoma"/>
          <w:sz w:val="20"/>
          <w:szCs w:val="20"/>
        </w:rPr>
      </w:pPr>
    </w:p>
    <w:p w:rsidR="00675153" w:rsidRDefault="00675153">
      <w:pPr>
        <w:spacing w:after="0"/>
        <w:jc w:val="both"/>
        <w:rPr>
          <w:rFonts w:ascii="Tahoma" w:hAnsi="Tahoma" w:cs="Tahoma"/>
          <w:sz w:val="20"/>
          <w:szCs w:val="20"/>
        </w:rPr>
      </w:pPr>
      <w:r w:rsidRPr="00976A3E">
        <w:rPr>
          <w:rFonts w:ascii="Tahoma" w:hAnsi="Tahoma" w:cs="Tahoma"/>
          <w:sz w:val="20"/>
          <w:szCs w:val="20"/>
        </w:rPr>
        <w:t>Le</w:t>
      </w:r>
      <w:r w:rsidR="00B97FC7">
        <w:rPr>
          <w:rFonts w:ascii="Tahoma" w:hAnsi="Tahoma" w:cs="Tahoma"/>
          <w:sz w:val="20"/>
          <w:szCs w:val="20"/>
        </w:rPr>
        <w:t>s</w:t>
      </w:r>
      <w:r w:rsidRPr="00976A3E">
        <w:rPr>
          <w:rFonts w:ascii="Tahoma" w:hAnsi="Tahoma" w:cs="Tahoma"/>
          <w:sz w:val="20"/>
          <w:szCs w:val="20"/>
        </w:rPr>
        <w:t xml:space="preserve"> syndicat</w:t>
      </w:r>
      <w:r w:rsidR="00B97FC7">
        <w:rPr>
          <w:rFonts w:ascii="Tahoma" w:hAnsi="Tahoma" w:cs="Tahoma"/>
          <w:sz w:val="20"/>
          <w:szCs w:val="20"/>
        </w:rPr>
        <w:t>s CGT et</w:t>
      </w:r>
      <w:r w:rsidRPr="00976A3E">
        <w:rPr>
          <w:rFonts w:ascii="Tahoma" w:hAnsi="Tahoma" w:cs="Tahoma"/>
          <w:sz w:val="20"/>
          <w:szCs w:val="20"/>
        </w:rPr>
        <w:t xml:space="preserve"> SUD de l’EPSM participeront à cette assemblée à Paris</w:t>
      </w:r>
      <w:r w:rsidR="00B97FC7">
        <w:rPr>
          <w:rFonts w:ascii="Tahoma" w:hAnsi="Tahoma" w:cs="Tahoma"/>
          <w:sz w:val="20"/>
          <w:szCs w:val="20"/>
        </w:rPr>
        <w:t xml:space="preserve"> pour trouver les moyens d’un mouvement national de grande ampleur</w:t>
      </w:r>
      <w:r w:rsidRPr="00976A3E">
        <w:rPr>
          <w:rFonts w:ascii="Tahoma" w:hAnsi="Tahoma" w:cs="Tahoma"/>
          <w:sz w:val="20"/>
          <w:szCs w:val="20"/>
        </w:rPr>
        <w:t>.</w:t>
      </w:r>
    </w:p>
    <w:p w:rsidR="00AC7E98" w:rsidRDefault="00EF0CBF" w:rsidP="006079C6">
      <w:pPr>
        <w:spacing w:after="0"/>
        <w:jc w:val="right"/>
        <w:rPr>
          <w:rFonts w:ascii="Tahoma" w:hAnsi="Tahoma" w:cs="Tahoma"/>
          <w:sz w:val="16"/>
          <w:szCs w:val="16"/>
        </w:rPr>
      </w:pPr>
      <w:r w:rsidRPr="00EF0CBF">
        <w:rPr>
          <w:rFonts w:ascii="Tahoma" w:hAnsi="Tahoma" w:cs="Tahoma"/>
          <w:sz w:val="16"/>
          <w:szCs w:val="16"/>
        </w:rPr>
        <w:t xml:space="preserve">Caen le </w:t>
      </w:r>
      <w:r w:rsidR="00EA7BA0">
        <w:rPr>
          <w:rFonts w:ascii="Tahoma" w:hAnsi="Tahoma" w:cs="Tahoma"/>
          <w:sz w:val="16"/>
          <w:szCs w:val="16"/>
        </w:rPr>
        <w:t>9</w:t>
      </w:r>
      <w:r w:rsidR="00B97FC7">
        <w:rPr>
          <w:rFonts w:ascii="Tahoma" w:hAnsi="Tahoma" w:cs="Tahoma"/>
          <w:sz w:val="16"/>
          <w:szCs w:val="16"/>
        </w:rPr>
        <w:t xml:space="preserve"> avril 2014</w:t>
      </w:r>
    </w:p>
    <w:p w:rsidR="00593C8D" w:rsidRDefault="00593C8D" w:rsidP="006079C6">
      <w:pPr>
        <w:spacing w:after="0"/>
        <w:jc w:val="right"/>
        <w:rPr>
          <w:rFonts w:ascii="Tahoma" w:hAnsi="Tahoma" w:cs="Tahoma"/>
          <w:sz w:val="16"/>
          <w:szCs w:val="16"/>
        </w:rPr>
      </w:pPr>
    </w:p>
    <w:p w:rsidR="00593C8D" w:rsidRDefault="00593C8D" w:rsidP="00593C8D">
      <w:pPr>
        <w:jc w:val="center"/>
        <w:rPr>
          <w:sz w:val="40"/>
          <w:szCs w:val="40"/>
        </w:rPr>
      </w:pPr>
    </w:p>
    <w:p w:rsidR="00593C8D" w:rsidRDefault="00593C8D" w:rsidP="00593C8D">
      <w:pPr>
        <w:jc w:val="center"/>
        <w:rPr>
          <w:sz w:val="40"/>
          <w:szCs w:val="40"/>
        </w:rPr>
      </w:pPr>
      <w:r w:rsidRPr="00A13583">
        <w:rPr>
          <w:sz w:val="40"/>
          <w:szCs w:val="40"/>
        </w:rPr>
        <w:t>Appel de  l’Assemblée générale des hôpitaux réunis à Caen le 4 avril 2014</w:t>
      </w:r>
    </w:p>
    <w:p w:rsidR="00593C8D" w:rsidRPr="00A13583" w:rsidRDefault="00593C8D" w:rsidP="00593C8D">
      <w:pPr>
        <w:jc w:val="center"/>
        <w:rPr>
          <w:sz w:val="40"/>
          <w:szCs w:val="40"/>
        </w:rPr>
      </w:pPr>
    </w:p>
    <w:p w:rsidR="00593C8D" w:rsidRPr="003868EE" w:rsidRDefault="00593C8D" w:rsidP="00593C8D">
      <w:pPr>
        <w:jc w:val="both"/>
        <w:rPr>
          <w:sz w:val="24"/>
          <w:szCs w:val="24"/>
        </w:rPr>
      </w:pPr>
      <w:r w:rsidRPr="003868EE">
        <w:rPr>
          <w:sz w:val="24"/>
          <w:szCs w:val="24"/>
        </w:rPr>
        <w:t xml:space="preserve">Plus de 40 établissements de santé réunis à Caen à l’initiative de l’intersyndicale  sud santé sociaux et CGT de l’EPSM de Caen. L’ensemble des établissements présents fait le constat que partout en France les hôpitaux souffrent des mêmes maux : des budgets toujours en baisse qui ne couvrent pas toutes les dépenses, une volonté délibérée du ministère via les ARS d’assécher les finances des établissements pour les obliger à restructurer, à diminuer l’offre de soin, la masse salariale, donc à supprimer des postes, des services…  Cette politique attaque le service public de santé avec deux armes : la loi HPST et la Tarification à l’Activité.  Son unique objectif est la marchandisation de la santé par la destruction du service public. </w:t>
      </w:r>
    </w:p>
    <w:p w:rsidR="00593C8D" w:rsidRPr="003868EE" w:rsidRDefault="00593C8D" w:rsidP="00593C8D">
      <w:pPr>
        <w:jc w:val="both"/>
        <w:rPr>
          <w:sz w:val="24"/>
          <w:szCs w:val="24"/>
        </w:rPr>
      </w:pPr>
      <w:r w:rsidRPr="003868EE">
        <w:rPr>
          <w:sz w:val="24"/>
          <w:szCs w:val="24"/>
        </w:rPr>
        <w:t>Tous les participants à cette assemblée générale ont témoigné du ras-le-bol des personnels hospitaliers considérés comme simple variable d’ajustement. Ils ont évoqué la souffrance des salariés dans les hôpitaux : précarité de l’emploi, dégradation des conditions de travail et de vie privée des personnels et son impact sur les conditions de soins donnés aux patients, dérèglementation des horaires, sous effectifs, externalisations, vétusté des locaux…  La liste est longue !!</w:t>
      </w:r>
    </w:p>
    <w:p w:rsidR="00593C8D" w:rsidRPr="003868EE" w:rsidRDefault="00593C8D" w:rsidP="00593C8D">
      <w:pPr>
        <w:jc w:val="both"/>
        <w:rPr>
          <w:sz w:val="24"/>
          <w:szCs w:val="24"/>
        </w:rPr>
      </w:pPr>
      <w:r w:rsidRPr="003868EE">
        <w:rPr>
          <w:sz w:val="24"/>
          <w:szCs w:val="24"/>
        </w:rPr>
        <w:t xml:space="preserve">Ca ne peut plus durer, c’est le sentiment unanime de tous les participants présents à l’assemblée générale. Devant les attaques à venir, l’assemblée générale exige l’annulation de la dette, l’abrogation de la loi HPST, la suppression de la Tarification à l’Activité, l’augmentation des salaires,  la titularisation des contractuels,  l’embauche de personnels…  </w:t>
      </w:r>
    </w:p>
    <w:p w:rsidR="00593C8D" w:rsidRPr="003868EE" w:rsidRDefault="00593C8D" w:rsidP="00593C8D">
      <w:pPr>
        <w:jc w:val="both"/>
        <w:rPr>
          <w:b/>
          <w:sz w:val="24"/>
          <w:szCs w:val="24"/>
        </w:rPr>
      </w:pPr>
      <w:r w:rsidRPr="003868EE">
        <w:rPr>
          <w:b/>
          <w:sz w:val="24"/>
          <w:szCs w:val="24"/>
        </w:rPr>
        <w:t>Devant la nécessité de faire converger les luttes, retrouvons-nous le plus grand nombre pour une nouvelle AG nationale à Paris le 22 Mai à l’Hôtel-Dieu pour discuter et établir ensemble une plateforme de revendication collective et organiser une mobilisation nationale pour défend</w:t>
      </w:r>
      <w:r w:rsidR="0025527D">
        <w:rPr>
          <w:b/>
          <w:sz w:val="24"/>
          <w:szCs w:val="24"/>
        </w:rPr>
        <w:t>re un véritable service public de santé.</w:t>
      </w:r>
    </w:p>
    <w:p w:rsidR="00593C8D" w:rsidRDefault="00593C8D" w:rsidP="00593C8D">
      <w:pPr>
        <w:rPr>
          <w:b/>
          <w:sz w:val="24"/>
          <w:szCs w:val="24"/>
        </w:rPr>
      </w:pPr>
      <w:r w:rsidRPr="003868EE">
        <w:rPr>
          <w:b/>
          <w:sz w:val="24"/>
          <w:szCs w:val="24"/>
        </w:rPr>
        <w:t xml:space="preserve">RDV le 22 mai 2014, </w:t>
      </w:r>
      <w:r w:rsidR="008D4ECE">
        <w:rPr>
          <w:b/>
          <w:sz w:val="24"/>
          <w:szCs w:val="24"/>
        </w:rPr>
        <w:t>10h à 17h</w:t>
      </w:r>
      <w:r w:rsidRPr="003868EE">
        <w:rPr>
          <w:b/>
          <w:sz w:val="24"/>
          <w:szCs w:val="24"/>
        </w:rPr>
        <w:t>, Amphi La Personne, Hôtel Dieu, 1 parvis Notre Dame, place Jean Paul II, Paris 75004.</w:t>
      </w:r>
    </w:p>
    <w:p w:rsidR="00593C8D" w:rsidRDefault="00593C8D" w:rsidP="00593C8D">
      <w:pPr>
        <w:rPr>
          <w:b/>
          <w:u w:val="single"/>
        </w:rPr>
      </w:pPr>
      <w:bookmarkStart w:id="0" w:name="_GoBack"/>
      <w:bookmarkEnd w:id="0"/>
    </w:p>
    <w:p w:rsidR="00593C8D" w:rsidRDefault="00593C8D" w:rsidP="00593C8D">
      <w:pPr>
        <w:rPr>
          <w:b/>
          <w:u w:val="single"/>
        </w:rPr>
      </w:pPr>
    </w:p>
    <w:p w:rsidR="00593C8D" w:rsidRPr="00AD7D2B" w:rsidRDefault="00593C8D" w:rsidP="00593C8D">
      <w:pPr>
        <w:rPr>
          <w:sz w:val="28"/>
          <w:szCs w:val="28"/>
        </w:rPr>
      </w:pPr>
      <w:r w:rsidRPr="00A13583">
        <w:rPr>
          <w:b/>
          <w:u w:val="single"/>
        </w:rPr>
        <w:t>Premiers signataires</w:t>
      </w:r>
      <w:r>
        <w:t xml:space="preserve"> : </w:t>
      </w:r>
      <w:r>
        <w:rPr>
          <w:sz w:val="18"/>
          <w:szCs w:val="18"/>
        </w:rPr>
        <w:t xml:space="preserve">EPSM  Caen (14) </w:t>
      </w:r>
      <w:r w:rsidRPr="003868EE">
        <w:rPr>
          <w:sz w:val="18"/>
          <w:szCs w:val="18"/>
        </w:rPr>
        <w:t>CGT/SUD</w:t>
      </w:r>
      <w:r>
        <w:rPr>
          <w:sz w:val="18"/>
          <w:szCs w:val="18"/>
        </w:rPr>
        <w:t xml:space="preserve">, </w:t>
      </w:r>
      <w:r w:rsidRPr="003868EE">
        <w:rPr>
          <w:sz w:val="18"/>
          <w:szCs w:val="18"/>
        </w:rPr>
        <w:t>CHU Caen (14) SUD</w:t>
      </w:r>
      <w:r>
        <w:rPr>
          <w:sz w:val="18"/>
          <w:szCs w:val="18"/>
        </w:rPr>
        <w:t xml:space="preserve">, CH Vire (14) </w:t>
      </w:r>
      <w:r w:rsidRPr="003868EE">
        <w:rPr>
          <w:sz w:val="18"/>
          <w:szCs w:val="18"/>
        </w:rPr>
        <w:t>CGT/SUD</w:t>
      </w:r>
      <w:r>
        <w:rPr>
          <w:sz w:val="18"/>
          <w:szCs w:val="18"/>
        </w:rPr>
        <w:t xml:space="preserve">, CH Bayeux (14) </w:t>
      </w:r>
      <w:r w:rsidRPr="003868EE">
        <w:rPr>
          <w:sz w:val="18"/>
          <w:szCs w:val="18"/>
        </w:rPr>
        <w:t>CGT/SUD</w:t>
      </w:r>
      <w:r w:rsidR="00E6412D">
        <w:rPr>
          <w:sz w:val="18"/>
          <w:szCs w:val="18"/>
        </w:rPr>
        <w:t>,</w:t>
      </w:r>
      <w:r>
        <w:rPr>
          <w:sz w:val="18"/>
          <w:szCs w:val="18"/>
        </w:rPr>
        <w:t xml:space="preserve"> CHU </w:t>
      </w:r>
      <w:proofErr w:type="spellStart"/>
      <w:r>
        <w:rPr>
          <w:sz w:val="18"/>
          <w:szCs w:val="18"/>
        </w:rPr>
        <w:t>Purpan</w:t>
      </w:r>
      <w:proofErr w:type="spellEnd"/>
      <w:r>
        <w:rPr>
          <w:sz w:val="18"/>
          <w:szCs w:val="18"/>
        </w:rPr>
        <w:t xml:space="preserve"> Toulouse (31)</w:t>
      </w:r>
      <w:r w:rsidRPr="003868EE">
        <w:rPr>
          <w:sz w:val="18"/>
          <w:szCs w:val="18"/>
        </w:rPr>
        <w:t xml:space="preserve"> CGT</w:t>
      </w:r>
      <w:r w:rsidR="0063383E">
        <w:rPr>
          <w:sz w:val="18"/>
          <w:szCs w:val="18"/>
        </w:rPr>
        <w:t>,</w:t>
      </w:r>
      <w:r w:rsidRPr="003868EE">
        <w:rPr>
          <w:sz w:val="18"/>
          <w:szCs w:val="18"/>
        </w:rPr>
        <w:t xml:space="preserve"> Syndicat SUD Santé Sociaux 14</w:t>
      </w:r>
      <w:r>
        <w:rPr>
          <w:sz w:val="18"/>
          <w:szCs w:val="18"/>
        </w:rPr>
        <w:t xml:space="preserve">, </w:t>
      </w:r>
      <w:r w:rsidRPr="003868EE">
        <w:rPr>
          <w:sz w:val="18"/>
          <w:szCs w:val="18"/>
        </w:rPr>
        <w:t>Solidaires 14</w:t>
      </w:r>
      <w:r>
        <w:rPr>
          <w:sz w:val="18"/>
          <w:szCs w:val="18"/>
        </w:rPr>
        <w:t xml:space="preserve">, </w:t>
      </w:r>
      <w:r w:rsidRPr="003868EE">
        <w:rPr>
          <w:sz w:val="18"/>
          <w:szCs w:val="18"/>
        </w:rPr>
        <w:t>Centre François BACLESSE (14) SUD</w:t>
      </w:r>
      <w:r>
        <w:rPr>
          <w:sz w:val="18"/>
          <w:szCs w:val="18"/>
        </w:rPr>
        <w:t xml:space="preserve">, CH de </w:t>
      </w:r>
      <w:proofErr w:type="spellStart"/>
      <w:r>
        <w:rPr>
          <w:sz w:val="18"/>
          <w:szCs w:val="18"/>
        </w:rPr>
        <w:t>Novillars</w:t>
      </w:r>
      <w:proofErr w:type="spellEnd"/>
      <w:r>
        <w:rPr>
          <w:sz w:val="18"/>
          <w:szCs w:val="18"/>
        </w:rPr>
        <w:t xml:space="preserve"> (25)-</w:t>
      </w:r>
      <w:r w:rsidRPr="003868EE">
        <w:rPr>
          <w:sz w:val="18"/>
          <w:szCs w:val="18"/>
        </w:rPr>
        <w:t>SUD</w:t>
      </w:r>
      <w:r>
        <w:rPr>
          <w:sz w:val="18"/>
          <w:szCs w:val="18"/>
        </w:rPr>
        <w:t xml:space="preserve">, </w:t>
      </w:r>
      <w:r w:rsidRPr="003868EE">
        <w:rPr>
          <w:sz w:val="18"/>
          <w:szCs w:val="18"/>
        </w:rPr>
        <w:t>CHU Besançon (25) CGT</w:t>
      </w:r>
      <w:r>
        <w:rPr>
          <w:sz w:val="18"/>
          <w:szCs w:val="18"/>
        </w:rPr>
        <w:t>,</w:t>
      </w:r>
      <w:r w:rsidRPr="003868EE">
        <w:rPr>
          <w:sz w:val="18"/>
          <w:szCs w:val="18"/>
        </w:rPr>
        <w:t xml:space="preserve"> Nouvel Hôpital de Navarre (27) CGT</w:t>
      </w:r>
      <w:r>
        <w:rPr>
          <w:sz w:val="18"/>
          <w:szCs w:val="18"/>
        </w:rPr>
        <w:t xml:space="preserve">, </w:t>
      </w:r>
      <w:r w:rsidRPr="003868EE">
        <w:rPr>
          <w:sz w:val="18"/>
          <w:szCs w:val="18"/>
        </w:rPr>
        <w:t>EPSM Quimper (29) SUD</w:t>
      </w:r>
      <w:r>
        <w:rPr>
          <w:sz w:val="18"/>
          <w:szCs w:val="18"/>
        </w:rPr>
        <w:t>, CH St Malo (35)</w:t>
      </w:r>
      <w:r w:rsidRPr="00A13583">
        <w:rPr>
          <w:sz w:val="18"/>
          <w:szCs w:val="18"/>
        </w:rPr>
        <w:t xml:space="preserve"> SUD</w:t>
      </w:r>
      <w:r>
        <w:rPr>
          <w:sz w:val="18"/>
          <w:szCs w:val="18"/>
        </w:rPr>
        <w:t xml:space="preserve">, CH Redon (35) </w:t>
      </w:r>
      <w:r w:rsidRPr="00A13583">
        <w:rPr>
          <w:sz w:val="18"/>
          <w:szCs w:val="18"/>
        </w:rPr>
        <w:t>CGT</w:t>
      </w:r>
      <w:r>
        <w:rPr>
          <w:sz w:val="18"/>
          <w:szCs w:val="18"/>
        </w:rPr>
        <w:t xml:space="preserve">, </w:t>
      </w:r>
      <w:r w:rsidRPr="003868EE">
        <w:rPr>
          <w:sz w:val="18"/>
          <w:szCs w:val="18"/>
        </w:rPr>
        <w:t>Centre G.</w:t>
      </w:r>
      <w:r>
        <w:rPr>
          <w:sz w:val="18"/>
          <w:szCs w:val="18"/>
        </w:rPr>
        <w:t xml:space="preserve"> Régnier Rennes (35) </w:t>
      </w:r>
      <w:r w:rsidRPr="003868EE">
        <w:rPr>
          <w:sz w:val="18"/>
          <w:szCs w:val="18"/>
        </w:rPr>
        <w:t>SUD</w:t>
      </w:r>
      <w:r>
        <w:rPr>
          <w:sz w:val="18"/>
          <w:szCs w:val="18"/>
        </w:rPr>
        <w:t xml:space="preserve">, </w:t>
      </w:r>
      <w:r w:rsidRPr="003868EE">
        <w:rPr>
          <w:sz w:val="18"/>
          <w:szCs w:val="18"/>
        </w:rPr>
        <w:t>SUD Santé Sociaux 35</w:t>
      </w:r>
      <w:r>
        <w:rPr>
          <w:sz w:val="18"/>
          <w:szCs w:val="18"/>
        </w:rPr>
        <w:t xml:space="preserve">, CHU Tours (37) </w:t>
      </w:r>
      <w:r w:rsidRPr="003868EE">
        <w:rPr>
          <w:sz w:val="18"/>
          <w:szCs w:val="18"/>
        </w:rPr>
        <w:t xml:space="preserve"> SUD</w:t>
      </w:r>
      <w:r>
        <w:rPr>
          <w:sz w:val="18"/>
          <w:szCs w:val="18"/>
        </w:rPr>
        <w:t xml:space="preserve">, </w:t>
      </w:r>
      <w:r w:rsidRPr="003868EE">
        <w:rPr>
          <w:sz w:val="18"/>
          <w:szCs w:val="18"/>
        </w:rPr>
        <w:t>CHD D</w:t>
      </w:r>
      <w:r>
        <w:rPr>
          <w:sz w:val="18"/>
          <w:szCs w:val="18"/>
        </w:rPr>
        <w:t>aumezon Fleury les Aubrais (45)</w:t>
      </w:r>
      <w:r w:rsidRPr="003868EE">
        <w:rPr>
          <w:sz w:val="18"/>
          <w:szCs w:val="18"/>
        </w:rPr>
        <w:t xml:space="preserve"> SUD</w:t>
      </w:r>
      <w:r>
        <w:rPr>
          <w:sz w:val="18"/>
          <w:szCs w:val="18"/>
        </w:rPr>
        <w:t xml:space="preserve">, </w:t>
      </w:r>
      <w:r w:rsidRPr="003868EE">
        <w:rPr>
          <w:sz w:val="18"/>
          <w:szCs w:val="18"/>
        </w:rPr>
        <w:t>Centr</w:t>
      </w:r>
      <w:r>
        <w:rPr>
          <w:sz w:val="18"/>
          <w:szCs w:val="18"/>
        </w:rPr>
        <w:t>e de Santé Mentale Angevin (49)</w:t>
      </w:r>
      <w:r w:rsidRPr="003868EE">
        <w:rPr>
          <w:sz w:val="18"/>
          <w:szCs w:val="18"/>
        </w:rPr>
        <w:t xml:space="preserve"> CGT</w:t>
      </w:r>
      <w:r>
        <w:rPr>
          <w:sz w:val="18"/>
          <w:szCs w:val="18"/>
        </w:rPr>
        <w:t xml:space="preserve">, </w:t>
      </w:r>
      <w:r w:rsidRPr="003868EE">
        <w:rPr>
          <w:sz w:val="18"/>
          <w:szCs w:val="18"/>
        </w:rPr>
        <w:t>CHU Angers (49) CGT</w:t>
      </w:r>
      <w:r>
        <w:rPr>
          <w:sz w:val="18"/>
          <w:szCs w:val="18"/>
        </w:rPr>
        <w:t xml:space="preserve">, </w:t>
      </w:r>
      <w:r w:rsidRPr="003868EE">
        <w:rPr>
          <w:sz w:val="18"/>
          <w:szCs w:val="18"/>
        </w:rPr>
        <w:t>CHIC Alençon-Mamers (61) CGT</w:t>
      </w:r>
      <w:r>
        <w:rPr>
          <w:sz w:val="18"/>
          <w:szCs w:val="18"/>
        </w:rPr>
        <w:t xml:space="preserve">, </w:t>
      </w:r>
      <w:r w:rsidRPr="003868EE">
        <w:rPr>
          <w:sz w:val="18"/>
          <w:szCs w:val="18"/>
        </w:rPr>
        <w:t>Centre</w:t>
      </w:r>
      <w:r>
        <w:rPr>
          <w:sz w:val="18"/>
          <w:szCs w:val="18"/>
        </w:rPr>
        <w:t xml:space="preserve"> Psychothérapie de l’Orne (61)</w:t>
      </w:r>
      <w:r w:rsidRPr="003868EE">
        <w:rPr>
          <w:sz w:val="18"/>
          <w:szCs w:val="18"/>
        </w:rPr>
        <w:t xml:space="preserve"> CGT</w:t>
      </w:r>
      <w:r>
        <w:rPr>
          <w:sz w:val="18"/>
          <w:szCs w:val="18"/>
        </w:rPr>
        <w:t xml:space="preserve">, </w:t>
      </w:r>
      <w:r w:rsidRPr="003868EE">
        <w:rPr>
          <w:sz w:val="18"/>
          <w:szCs w:val="18"/>
        </w:rPr>
        <w:t xml:space="preserve">Union Syndicale Départementale </w:t>
      </w:r>
      <w:r w:rsidR="00B479F4">
        <w:rPr>
          <w:sz w:val="18"/>
          <w:szCs w:val="18"/>
        </w:rPr>
        <w:t xml:space="preserve">santé action sociale </w:t>
      </w:r>
      <w:r w:rsidRPr="003868EE">
        <w:rPr>
          <w:sz w:val="18"/>
          <w:szCs w:val="18"/>
        </w:rPr>
        <w:t>CGT 61</w:t>
      </w:r>
      <w:r>
        <w:rPr>
          <w:sz w:val="18"/>
          <w:szCs w:val="18"/>
        </w:rPr>
        <w:t xml:space="preserve">, CH Perpignan (66) </w:t>
      </w:r>
      <w:r w:rsidRPr="003868EE">
        <w:rPr>
          <w:sz w:val="18"/>
          <w:szCs w:val="18"/>
        </w:rPr>
        <w:t xml:space="preserve"> CGT</w:t>
      </w:r>
      <w:r>
        <w:rPr>
          <w:sz w:val="18"/>
          <w:szCs w:val="18"/>
        </w:rPr>
        <w:t xml:space="preserve">, </w:t>
      </w:r>
      <w:r w:rsidRPr="003868EE">
        <w:rPr>
          <w:sz w:val="18"/>
          <w:szCs w:val="18"/>
        </w:rPr>
        <w:t>CH</w:t>
      </w:r>
      <w:r>
        <w:rPr>
          <w:sz w:val="18"/>
          <w:szCs w:val="18"/>
        </w:rPr>
        <w:t xml:space="preserve">S de la </w:t>
      </w:r>
      <w:proofErr w:type="spellStart"/>
      <w:r>
        <w:rPr>
          <w:sz w:val="18"/>
          <w:szCs w:val="18"/>
        </w:rPr>
        <w:t>Sarthe</w:t>
      </w:r>
      <w:r w:rsidRPr="003868EE">
        <w:rPr>
          <w:sz w:val="18"/>
          <w:szCs w:val="18"/>
        </w:rPr>
        <w:t>Allones</w:t>
      </w:r>
      <w:proofErr w:type="spellEnd"/>
      <w:r>
        <w:rPr>
          <w:sz w:val="18"/>
          <w:szCs w:val="18"/>
        </w:rPr>
        <w:t>(72)</w:t>
      </w:r>
      <w:r w:rsidRPr="003868EE">
        <w:rPr>
          <w:sz w:val="18"/>
          <w:szCs w:val="18"/>
        </w:rPr>
        <w:t xml:space="preserve"> SUD</w:t>
      </w:r>
      <w:r>
        <w:rPr>
          <w:sz w:val="18"/>
          <w:szCs w:val="18"/>
        </w:rPr>
        <w:t xml:space="preserve">, </w:t>
      </w:r>
      <w:r w:rsidRPr="003868EE">
        <w:rPr>
          <w:sz w:val="18"/>
          <w:szCs w:val="18"/>
        </w:rPr>
        <w:t>APHP (75) SUD</w:t>
      </w:r>
      <w:r>
        <w:rPr>
          <w:sz w:val="18"/>
          <w:szCs w:val="18"/>
        </w:rPr>
        <w:t xml:space="preserve">, </w:t>
      </w:r>
      <w:r w:rsidRPr="003868EE">
        <w:rPr>
          <w:sz w:val="18"/>
          <w:szCs w:val="18"/>
        </w:rPr>
        <w:t>Fédération SUD Santé Sociaux</w:t>
      </w:r>
      <w:r>
        <w:rPr>
          <w:sz w:val="18"/>
          <w:szCs w:val="18"/>
        </w:rPr>
        <w:t xml:space="preserve">, </w:t>
      </w:r>
      <w:r w:rsidRPr="003868EE">
        <w:rPr>
          <w:sz w:val="18"/>
          <w:szCs w:val="18"/>
        </w:rPr>
        <w:t>CH du Rouvray Sotteville-Lès-Rouen (76) CGT</w:t>
      </w:r>
      <w:r>
        <w:rPr>
          <w:sz w:val="18"/>
          <w:szCs w:val="18"/>
        </w:rPr>
        <w:t xml:space="preserve">, </w:t>
      </w:r>
      <w:r w:rsidRPr="003868EE">
        <w:rPr>
          <w:sz w:val="18"/>
          <w:szCs w:val="18"/>
        </w:rPr>
        <w:t>Groupe Hospitalier du Havre (76) SUD</w:t>
      </w:r>
      <w:r>
        <w:rPr>
          <w:sz w:val="18"/>
          <w:szCs w:val="18"/>
        </w:rPr>
        <w:t xml:space="preserve">, </w:t>
      </w:r>
      <w:r w:rsidRPr="003868EE">
        <w:rPr>
          <w:sz w:val="18"/>
          <w:szCs w:val="18"/>
        </w:rPr>
        <w:t>Hô</w:t>
      </w:r>
      <w:r>
        <w:rPr>
          <w:sz w:val="18"/>
          <w:szCs w:val="18"/>
        </w:rPr>
        <w:t>pital Père Jamet Le Havre (76)</w:t>
      </w:r>
      <w:r w:rsidRPr="003868EE">
        <w:rPr>
          <w:sz w:val="18"/>
          <w:szCs w:val="18"/>
        </w:rPr>
        <w:t xml:space="preserve"> SUD</w:t>
      </w:r>
      <w:r>
        <w:rPr>
          <w:sz w:val="18"/>
          <w:szCs w:val="18"/>
        </w:rPr>
        <w:t>, Hôpitaux de Saint Maurice (94)-</w:t>
      </w:r>
      <w:r w:rsidRPr="003868EE">
        <w:rPr>
          <w:sz w:val="18"/>
          <w:szCs w:val="18"/>
        </w:rPr>
        <w:t>SUD</w:t>
      </w:r>
      <w:r>
        <w:rPr>
          <w:sz w:val="18"/>
          <w:szCs w:val="18"/>
        </w:rPr>
        <w:t xml:space="preserve">, Paul Guiraud Villejuif (94) </w:t>
      </w:r>
      <w:r w:rsidRPr="003868EE">
        <w:rPr>
          <w:sz w:val="18"/>
          <w:szCs w:val="18"/>
        </w:rPr>
        <w:t xml:space="preserve"> SU</w:t>
      </w:r>
      <w:r>
        <w:rPr>
          <w:sz w:val="18"/>
          <w:szCs w:val="18"/>
        </w:rPr>
        <w:t xml:space="preserve">D, </w:t>
      </w:r>
    </w:p>
    <w:p w:rsidR="00593C8D" w:rsidRPr="00EF0CBF" w:rsidRDefault="00593C8D" w:rsidP="00593C8D">
      <w:pPr>
        <w:spacing w:after="0"/>
        <w:jc w:val="both"/>
        <w:rPr>
          <w:rFonts w:ascii="Tahoma" w:hAnsi="Tahoma" w:cs="Tahoma"/>
          <w:sz w:val="16"/>
          <w:szCs w:val="16"/>
        </w:rPr>
      </w:pPr>
    </w:p>
    <w:sectPr w:rsidR="00593C8D" w:rsidRPr="00EF0CBF" w:rsidSect="005B3979">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4B26FB"/>
    <w:rsid w:val="00013607"/>
    <w:rsid w:val="0019561D"/>
    <w:rsid w:val="0025161A"/>
    <w:rsid w:val="0025527D"/>
    <w:rsid w:val="002A31BB"/>
    <w:rsid w:val="00325B35"/>
    <w:rsid w:val="00480B04"/>
    <w:rsid w:val="004B26FB"/>
    <w:rsid w:val="004C4E5D"/>
    <w:rsid w:val="004E6702"/>
    <w:rsid w:val="00547975"/>
    <w:rsid w:val="00593C8D"/>
    <w:rsid w:val="005B3979"/>
    <w:rsid w:val="006079C6"/>
    <w:rsid w:val="0063009B"/>
    <w:rsid w:val="0063383E"/>
    <w:rsid w:val="00642FB9"/>
    <w:rsid w:val="00675153"/>
    <w:rsid w:val="0071155E"/>
    <w:rsid w:val="00731F17"/>
    <w:rsid w:val="007926FB"/>
    <w:rsid w:val="00834691"/>
    <w:rsid w:val="00874CE1"/>
    <w:rsid w:val="008D4ECE"/>
    <w:rsid w:val="009729C0"/>
    <w:rsid w:val="00976A3E"/>
    <w:rsid w:val="00A13111"/>
    <w:rsid w:val="00A316A3"/>
    <w:rsid w:val="00AA0430"/>
    <w:rsid w:val="00AC7E98"/>
    <w:rsid w:val="00B479F4"/>
    <w:rsid w:val="00B75D16"/>
    <w:rsid w:val="00B97FC7"/>
    <w:rsid w:val="00C17F5B"/>
    <w:rsid w:val="00E4457F"/>
    <w:rsid w:val="00E6412D"/>
    <w:rsid w:val="00EA7BA0"/>
    <w:rsid w:val="00EF0CBF"/>
    <w:rsid w:val="00F1059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Connecteur droit avec flèche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70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925</Words>
  <Characters>5090</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usdcgtsanteas</dc:creator>
  <cp:lastModifiedBy>s.sud</cp:lastModifiedBy>
  <cp:revision>3</cp:revision>
  <cp:lastPrinted>2014-04-08T07:42:00Z</cp:lastPrinted>
  <dcterms:created xsi:type="dcterms:W3CDTF">2014-04-08T13:57:00Z</dcterms:created>
  <dcterms:modified xsi:type="dcterms:W3CDTF">2014-04-08T13:58:00Z</dcterms:modified>
</cp:coreProperties>
</file>